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4F" w:rsidRPr="00E123B7" w:rsidRDefault="00E15657" w:rsidP="00E123B7">
      <w:pPr>
        <w:pStyle w:val="a6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воспитательной деятельности реализуемой в классе, как неотъемлем</w:t>
      </w:r>
      <w:r w:rsidR="00E12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ая часть реализации программы духовно-нравственного развития и воспитания </w:t>
      </w:r>
      <w:proofErr w:type="gramStart"/>
      <w:r w:rsidR="00E12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E12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E220B" w:rsidRDefault="00E16143" w:rsidP="00E123B7">
      <w:pPr>
        <w:pStyle w:val="a6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6143" w:rsidRPr="00E123B7" w:rsidRDefault="00E123B7" w:rsidP="00E123B7">
      <w:pPr>
        <w:pStyle w:val="a6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Ульянова Е. В., классный  руководитель 3а класса</w:t>
      </w:r>
      <w:r w:rsidR="00E16143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5E220B" w:rsidRDefault="00E16143" w:rsidP="00E123B7">
      <w:pPr>
        <w:pStyle w:val="a6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E15657" w:rsidRPr="00E123B7" w:rsidRDefault="00E16143" w:rsidP="00E123B7">
      <w:pPr>
        <w:pStyle w:val="a6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«Надо воспитать «новых людей»,</w:t>
      </w:r>
    </w:p>
    <w:p w:rsidR="00E15657" w:rsidRPr="00E123B7" w:rsidRDefault="00E16143" w:rsidP="00E123B7">
      <w:pPr>
        <w:pStyle w:val="a6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которые станут преобразователями</w:t>
      </w:r>
    </w:p>
    <w:p w:rsidR="00E15657" w:rsidRPr="00E123B7" w:rsidRDefault="00E16143" w:rsidP="00E123B7">
      <w:pPr>
        <w:pStyle w:val="a6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России, обучать их </w:t>
      </w:r>
      <w:proofErr w:type="gramStart"/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нравственным</w:t>
      </w:r>
      <w:proofErr w:type="gramEnd"/>
    </w:p>
    <w:p w:rsidR="00E15657" w:rsidRPr="00E123B7" w:rsidRDefault="00E16143" w:rsidP="00E123B7">
      <w:pPr>
        <w:pStyle w:val="a6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наукам, тем, которые строят личность,</w:t>
      </w:r>
    </w:p>
    <w:p w:rsidR="00E15657" w:rsidRPr="00E123B7" w:rsidRDefault="00E16143" w:rsidP="00E123B7">
      <w:pPr>
        <w:pStyle w:val="a6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неповторимый характер, чувство чести,</w:t>
      </w:r>
    </w:p>
    <w:p w:rsidR="00E15657" w:rsidRPr="00E123B7" w:rsidRDefault="00E16143" w:rsidP="00E123B7">
      <w:pPr>
        <w:pStyle w:val="a6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стремление жить для Родины»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15657"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5657"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spellStart"/>
      <w:r w:rsidR="00E15657"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В.Ф.Малиновский</w:t>
      </w:r>
      <w:proofErr w:type="gramStart"/>
      <w:r w:rsidR="00E15657"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="00E15657"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ервый</w:t>
      </w:r>
      <w:proofErr w:type="spellEnd"/>
      <w:r w:rsidR="00E15657"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 директор</w:t>
      </w:r>
    </w:p>
    <w:p w:rsidR="00E15657" w:rsidRPr="00E123B7" w:rsidRDefault="00E15657" w:rsidP="00E123B7">
      <w:pPr>
        <w:pStyle w:val="a6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Царско</w:t>
      </w:r>
      <w:proofErr w:type="spellEnd"/>
      <w:r w:rsid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E123B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Лицея)  </w:t>
      </w:r>
    </w:p>
    <w:p w:rsidR="00E15657" w:rsidRPr="00E123B7" w:rsidRDefault="00E15657" w:rsidP="00E123B7">
      <w:pPr>
        <w:pStyle w:val="a6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657" w:rsidRPr="00E123B7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было и остается важнейшим преобразующим фактором общественного развития. Будущее России во многом определяется уровнем воспитанности, духовно-нравственного развития, гражданского становления подрастающего поколения.</w:t>
      </w:r>
    </w:p>
    <w:p w:rsidR="00E15657" w:rsidRPr="00E123B7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Сегодня актуальна проблема духовно-нравственного возрождения подрастающего поколения. Духовность и нравственность являются важнейшими, базисными характеристиками личности.</w:t>
      </w:r>
    </w:p>
    <w:p w:rsidR="00E15657" w:rsidRPr="00E123B7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 воспитание личности – сложный и многогранный процесс, включающий педагогические, социальные и духовные влияния</w:t>
      </w:r>
      <w:r w:rsidR="00E15657"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15657" w:rsidRPr="00E123B7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народа.</w:t>
      </w:r>
    </w:p>
    <w:p w:rsidR="001C0B04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Современная модель образования предлагает:  познакомить детей с культурой Православия; развить в детях духовно-нравственные качества для обеспечения социального, гражданского и духовного единства общества; возродить истинные духовные ценности российского народа;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укрепить единство и дружбу народов Российской Федерации; способствовать в</w:t>
      </w:r>
      <w:r w:rsidR="001C0B04">
        <w:rPr>
          <w:rFonts w:ascii="Times New Roman" w:hAnsi="Times New Roman" w:cs="Times New Roman"/>
          <w:color w:val="000000" w:themeColor="text1"/>
          <w:sz w:val="24"/>
          <w:szCs w:val="24"/>
        </w:rPr>
        <w:t>сестороннему развитию личности.</w:t>
      </w:r>
    </w:p>
    <w:p w:rsidR="00D26B91" w:rsidRPr="00E123B7" w:rsidRDefault="00D26B91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657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Ключевая роль в духовно-нравственном сплочении общества отводится образованию.</w:t>
      </w:r>
    </w:p>
    <w:p w:rsidR="001C0B04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содержанием духовно-нравственного развития, воспитания и социализации личности являются базовые национальные ценности. Эти ценности мы храним в культурных и семейных традициях, передаем от поколения к поколению.</w:t>
      </w:r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Каковы же наши традиционные источники нравственности? </w:t>
      </w:r>
      <w:proofErr w:type="gramStart"/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Это Россия, наш многонациональный народ и гражданское общество, семья, труд, искусство, наука, религия, природа¸ человечество.</w:t>
      </w:r>
      <w:proofErr w:type="gramEnd"/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Базовые ценности должны лежать в основе уклада образовательного учреждения, определять деятельность детей  как внут</w:t>
      </w:r>
      <w:r w:rsidR="001C0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его, так и за его пределами. </w:t>
      </w:r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Иными словами </w:t>
      </w:r>
      <w:proofErr w:type="gramStart"/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</w:t>
      </w:r>
      <w:proofErr w:type="gramEnd"/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интегративность</w:t>
      </w:r>
      <w:proofErr w:type="spellEnd"/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программ духовно-нравс</w:t>
      </w:r>
      <w:r w:rsidR="001C0B04">
        <w:rPr>
          <w:rFonts w:ascii="Times New Roman" w:hAnsi="Times New Roman" w:cs="Times New Roman"/>
          <w:color w:val="000000" w:themeColor="text1"/>
          <w:sz w:val="24"/>
          <w:szCs w:val="24"/>
        </w:rPr>
        <w:t>твенного развития личности.</w:t>
      </w:r>
    </w:p>
    <w:p w:rsidR="00D01195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B91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такого пространства необходимо взаимодействие образовательного учреждения 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</w:t>
      </w:r>
      <w:r w:rsidR="00D01195">
        <w:rPr>
          <w:rFonts w:ascii="Times New Roman" w:hAnsi="Times New Roman" w:cs="Times New Roman"/>
          <w:color w:val="000000" w:themeColor="text1"/>
          <w:sz w:val="24"/>
          <w:szCs w:val="24"/>
        </w:rPr>
        <w:t>вития и воспитания обучающихся.</w:t>
      </w:r>
    </w:p>
    <w:p w:rsidR="007527F5" w:rsidRPr="00E123B7" w:rsidRDefault="00D26B91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Внеучебная</w:t>
      </w:r>
      <w:proofErr w:type="spellEnd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детей – понятие, объединяющее все виды деятельности воспитанников, в которых возможно и целесообразно решение задач их воспитания и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учащимся возможности широкого спектра занятий, направленных на развитие личности.</w:t>
      </w:r>
    </w:p>
    <w:p w:rsidR="007527F5" w:rsidRPr="00E123B7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27F5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В своей работе я использую следующие формы:</w:t>
      </w:r>
    </w:p>
    <w:p w:rsidR="007527F5" w:rsidRPr="00E123B7" w:rsidRDefault="00D01195" w:rsidP="00D01195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Через учебную деятельность (решение воспитательных задач на каждом уроке).</w:t>
      </w:r>
    </w:p>
    <w:p w:rsidR="007527F5" w:rsidRPr="00E123B7" w:rsidRDefault="00D01195" w:rsidP="00D01195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Через внеклассную и внеурочную деятельность: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кружковая работа;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беседы, классные часы нравственного и духовного содержания, лекции, конференции, диспуты, «круглые столы»;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проведение совместных праздников;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детская благотворительность;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экскурсии, целевые прогулки, игры духовно-нравственного содержания;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просмотр слайдов фильмов, видеофильмов, использование аудиозаписи и технических средств обучения;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конкурсы, викторины, праздники, выставки детского творчества, творческие вечера, тематические утренники;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деловые и ролевые игры, проигрывание ситуаций, дискуссии;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моделирование, проектирование;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встречи со специалистами и интересными людьми;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экспресс-опрос, тест-опрос; тренинги;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коллективные творческие дела учащихся;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рукоделие и все виды творческой художественной деятельности  детей;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презентация книг духовно-нравственного воспитания;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благотворительные акции;</w:t>
      </w:r>
    </w:p>
    <w:p w:rsidR="007527F5" w:rsidRPr="00E123B7" w:rsidRDefault="00D90973" w:rsidP="00D01195">
      <w:pPr>
        <w:pStyle w:val="a6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527F5" w:rsidRPr="00E12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тематические эстафеты, соревнования;</w:t>
      </w:r>
    </w:p>
    <w:p w:rsidR="007527F5" w:rsidRPr="00E123B7" w:rsidRDefault="00D90973" w:rsidP="00E123B7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27F5" w:rsidRPr="00E1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воспитательной деятельности, реализуемой в клас</w:t>
      </w:r>
      <w:r w:rsidR="007527F5" w:rsidRPr="00E1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 (школе), является неотъемлемой частью реализации про</w:t>
      </w:r>
      <w:r w:rsidR="007527F5" w:rsidRPr="00E1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граммы духовно-нравственного развития и воспитания </w:t>
      </w:r>
      <w:proofErr w:type="gramStart"/>
      <w:r w:rsidR="007527F5" w:rsidRPr="00E1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</w:t>
      </w:r>
      <w:r w:rsidR="007527F5" w:rsidRPr="00E1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ющихся</w:t>
      </w:r>
      <w:proofErr w:type="gramEnd"/>
      <w:r w:rsidR="007527F5" w:rsidRPr="00E1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ступени начального общего образования.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омплексная оценка результатов воспитательной деятельности в начальной школе –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новое направление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образовательном процессе и новое направление психолого-педагогической работы, которая регламентируется </w:t>
      </w:r>
      <w:proofErr w:type="gramStart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</w:t>
      </w:r>
      <w:proofErr w:type="gramEnd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заложенными в ФГОС НОО.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ценка воспитательной деятельности, реализуемой в классе (</w:t>
      </w:r>
      <w:r w:rsidR="00FD593E">
        <w:rPr>
          <w:rFonts w:ascii="Times New Roman" w:hAnsi="Times New Roman" w:cs="Times New Roman"/>
          <w:color w:val="000000" w:themeColor="text1"/>
          <w:sz w:val="24"/>
          <w:szCs w:val="24"/>
        </w:rPr>
        <w:t>лицее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является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неотъемлемой частью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программы духовно-нравственного развития и воспитания </w:t>
      </w:r>
      <w:proofErr w:type="gramStart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ступени начального общего образования.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истема оценки результатов воспитательной деятельности должна содержать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описания критериев оценивания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, состава инструментария, форм предоставления результатов, г</w:t>
      </w:r>
      <w:r w:rsidR="00051683">
        <w:rPr>
          <w:rFonts w:ascii="Times New Roman" w:hAnsi="Times New Roman" w:cs="Times New Roman"/>
          <w:color w:val="000000" w:themeColor="text1"/>
          <w:sz w:val="24"/>
          <w:szCs w:val="24"/>
        </w:rPr>
        <w:t>раницы применения оценки и т.д.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аскрытие проблемы нравственного развития («нравственного мировоззрения») как составляющей сложного процесса развития личности в целом.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И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зучение проблемы развития личности, в том числе и нравственного как высшего уровня психического развития.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И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зучение возрастных закономерностей формирования нравственного сознания личности.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Р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азработка научных основ психологии воспитания и конкретно-психологических рекомендаций, направленных на нравственное развитие учащихся в процессе воспитательной работы в школе.</w:t>
      </w:r>
    </w:p>
    <w:p w:rsidR="002E73EE" w:rsidRPr="00E123B7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124B4B"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24B4B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сследование нравственного развития </w:t>
      </w:r>
      <w:r w:rsidR="00124B4B"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необходимо для обеспечения эффективности воспитательного процесса.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ценка воспитательной деятельности –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неотъемлемая часть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программы духовно-нравственного развития и воспитания </w:t>
      </w:r>
      <w:proofErr w:type="gramStart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2.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рганизация исследования требует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совместных усилий административного и психолого-педагогического коллектива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заведения, предполагает фиксацию основных результатов развития обучающихся и этапов реализации Программы в течени</w:t>
      </w:r>
      <w:proofErr w:type="gramStart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оценки эффективности реализуемой образовательным учреждением Программы духовно-нравственного развития и воспитания учащихся необходима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организация комплексного исследования (нравственное развитие учащихся; содержание воспитательной программы; развивающая образовательная среда; характер взаимодействия образовательного учреждения с семьями воспитанников).</w:t>
      </w:r>
    </w:p>
    <w:p w:rsidR="00D26B91" w:rsidRPr="00E123B7" w:rsidRDefault="00556660" w:rsidP="00E123B7">
      <w:pPr>
        <w:pStyle w:val="a6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Цель исследования: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сновной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целью исследования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изучение динамики развития и </w:t>
      </w:r>
      <w:proofErr w:type="gramStart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социализации</w:t>
      </w:r>
      <w:proofErr w:type="gramEnd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 условиях специально-организованной воспитательной деятельности (разработанная учебным заведением программа духовно-нравственного развития).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Также, в рамках исследования осуществляется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комплексная оценка эффективности реализуемой учебным заведением воспитательной программы.</w:t>
      </w:r>
    </w:p>
    <w:p w:rsidR="00556660" w:rsidRPr="00E123B7" w:rsidRDefault="00556660" w:rsidP="00E123B7">
      <w:pPr>
        <w:pStyle w:val="a6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Направления исследования: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особенностей духовно-нравственного развития, воспитания и социализации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младших школьников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(достижение планируемых результатов духовно-нравственного развития воспитания и </w:t>
      </w:r>
      <w:proofErr w:type="gramStart"/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социализации</w:t>
      </w:r>
      <w:proofErr w:type="gramEnd"/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обучающихся по основным направлениям </w:t>
      </w:r>
      <w:r w:rsidR="00E25E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рограммы; динамика развития учащихся)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 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целостной развивающей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образовательной среды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учебном заведении (классе), включающей урочную, внеурочную и внешкольную деятельность, нравственный уклад школьной жизни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(создание благоприятных условий и системы воспитательных мероприятий</w:t>
      </w:r>
      <w:r w:rsidR="00E25E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направленных на нравственное развитие учащихся)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взаимодействия учебного заведения с семьями воспитанников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Программы духовно-нравственного развития, воспитания и социализации обучающихся 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(повышения педагогической культуры и ознакомление родителей (законных представителей) с возможностями участия в проектировании и реализации Программы; степень вовлеченности семьи в воспитательный процесс).</w:t>
      </w:r>
    </w:p>
    <w:p w:rsidR="00556660" w:rsidRPr="00E123B7" w:rsidRDefault="00556660" w:rsidP="00E123B7">
      <w:pPr>
        <w:pStyle w:val="a6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Этапы исследования: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Этап 1.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Контрольный этап исследования (начало учебного года)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ориентирован на сбор данных социального и психолого-педагогического исследований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до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учебным заведением программы духовно-нравственного развития, воспитания и социализации обучающихся; составление  годового плана воспитательной работы.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Этап 2.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Формирую</w:t>
      </w:r>
      <w:r w:rsidR="00E25E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щий этап исследования (в течение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всего учебного года)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 реализацию учебным заведением основных направлений программы духовно-нравственного развития, воспитания и социализации обучающихся; выполнение и корректировка плана воспитательной работы.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Этап 3.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Интерпретационный этап исследования (окончание учебного года)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ориентирован на сбор данных социального и психолого-педагогического исследований 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после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учебным заведением Программы духовно-нравственного развития,  воспитания и социализации обучающихся. Заключительный этап предполагает </w:t>
      </w:r>
      <w:r w:rsidRPr="00E123B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исследование динамики</w:t>
      </w:r>
      <w:r w:rsidRPr="00E123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младших школьников и анализ выполнения годового плана воспитательной работы.</w:t>
      </w:r>
    </w:p>
    <w:p w:rsidR="00E16143" w:rsidRPr="00E123B7" w:rsidRDefault="00E16143" w:rsidP="00E123B7">
      <w:pPr>
        <w:pStyle w:val="a6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Критерии оценки: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ритерии</w:t>
      </w:r>
      <w:proofErr w:type="gramEnd"/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которым изучается динамика</w:t>
      </w:r>
      <w:r w:rsidR="00E2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учащихся в течение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года, характер изменения развивающей образовательной среды и взаимодействия с семьями воспитанников (динамика развития).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виды динамики: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lastRenderedPageBreak/>
        <w:t>1. Положительная динамика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— увеличение значений выделенных показателей исследования на интерпретационном этапе (конец учебного года) по сравнению с результатами контрольного этапа исследования (начало учебного года).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E123B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 Отсутствие (инертность) положительной динамики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подразумевает отсутствие характеристик положительной динамики и возможное увеличение отрицательных значений исследуемых показателей на интерпретационном этапе (конец учебного года) по сравнению с результатами контрольного этапа исследования (начало учебного года).</w:t>
      </w:r>
    </w:p>
    <w:p w:rsidR="002E73EE" w:rsidRPr="00E123B7" w:rsidRDefault="00124B4B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3. Устойчивость (стабильность) высоких показателей</w:t>
      </w:r>
      <w:r w:rsidRPr="00E12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на интерпретационном и контрольном этапах исследования. Устойчивость высоких показателей является одной из характеристик положительной динамики развития. Устойчивость низких показателей указывает на отсутствие положительной динамики и тенденцию отрицательной динамики развития.</w:t>
      </w:r>
    </w:p>
    <w:p w:rsidR="00D26B91" w:rsidRPr="00E123B7" w:rsidRDefault="00D90973" w:rsidP="00E123B7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6143"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</w:t>
      </w:r>
    </w:p>
    <w:p w:rsidR="00D26B91" w:rsidRPr="00E123B7" w:rsidRDefault="00D90973" w:rsidP="008C475E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C43A9B" w:rsidRPr="008F036E" w:rsidRDefault="00C43A9B" w:rsidP="00E123B7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в </w:t>
      </w:r>
      <w:r w:rsidR="008C475E" w:rsidRPr="008F0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четверти </w:t>
      </w:r>
      <w:r w:rsidRPr="008F036E">
        <w:rPr>
          <w:rFonts w:ascii="Times New Roman" w:hAnsi="Times New Roman" w:cs="Times New Roman"/>
          <w:color w:val="000000" w:themeColor="text1"/>
          <w:sz w:val="24"/>
          <w:szCs w:val="24"/>
        </w:rPr>
        <w:t>2013-2014 учебного года был проведен контрольный этап исследования</w:t>
      </w:r>
      <w:r w:rsidR="001D26FF" w:rsidRPr="008F036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оценке результатов воспитательной деятельности в рамках реализации «Программы духовно-нравственного развития и </w:t>
      </w:r>
      <w:proofErr w:type="gramStart"/>
      <w:r w:rsidR="001D26FF" w:rsidRPr="008F036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1D26FF" w:rsidRPr="008F036E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образования»</w:t>
      </w:r>
      <w:r w:rsidR="008C475E" w:rsidRPr="008F036E">
        <w:rPr>
          <w:rFonts w:ascii="Times New Roman" w:hAnsi="Times New Roman" w:cs="Times New Roman"/>
          <w:sz w:val="24"/>
          <w:szCs w:val="24"/>
        </w:rPr>
        <w:t xml:space="preserve"> в 3а классе</w:t>
      </w:r>
      <w:r w:rsidR="001D26FF" w:rsidRPr="008F036E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показал</w:t>
      </w:r>
      <w:r w:rsidR="008C475E" w:rsidRPr="008F03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475E" w:rsidRPr="008F036E" w:rsidRDefault="00C43A9B" w:rsidP="008C475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F036E">
        <w:rPr>
          <w:rFonts w:ascii="Times New Roman" w:hAnsi="Times New Roman" w:cs="Times New Roman"/>
          <w:sz w:val="24"/>
          <w:szCs w:val="24"/>
        </w:rPr>
        <w:t>(начало учебного года, упражнения № 1-10</w:t>
      </w:r>
      <w:r w:rsidR="008C475E" w:rsidRPr="008F036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1193"/>
        <w:gridCol w:w="835"/>
        <w:gridCol w:w="1445"/>
        <w:gridCol w:w="923"/>
        <w:gridCol w:w="3981"/>
      </w:tblGrid>
      <w:tr w:rsidR="008C475E" w:rsidRPr="008F036E" w:rsidTr="008C475E">
        <w:trPr>
          <w:trHeight w:val="797"/>
        </w:trPr>
        <w:tc>
          <w:tcPr>
            <w:tcW w:w="1534" w:type="dxa"/>
            <w:vAlign w:val="center"/>
          </w:tcPr>
          <w:p w:rsidR="008C475E" w:rsidRPr="008F036E" w:rsidRDefault="008C475E" w:rsidP="008E10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Блоки исследования</w:t>
            </w: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 w:right="-1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 w:right="-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исследования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 w:right="-12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C475E" w:rsidRPr="008F036E" w:rsidRDefault="008C475E" w:rsidP="008E10CB">
            <w:pPr>
              <w:ind w:left="-108" w:right="-12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proofErr w:type="gramStart"/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лл в кл</w:t>
            </w:r>
            <w:proofErr w:type="gramEnd"/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ассе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среднего балла</w:t>
            </w:r>
          </w:p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(интерпретация числового значения среднего балла)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Merge w:val="restart"/>
            <w:vAlign w:val="center"/>
          </w:tcPr>
          <w:p w:rsidR="008C475E" w:rsidRPr="008F036E" w:rsidRDefault="008C475E" w:rsidP="008E10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Блок 1.</w:t>
            </w: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1.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Хорошее знание основных понятий, символов государства</w:t>
            </w:r>
          </w:p>
        </w:tc>
      </w:tr>
      <w:tr w:rsidR="008C475E" w:rsidRPr="008F036E" w:rsidTr="008C475E">
        <w:trPr>
          <w:trHeight w:val="85"/>
        </w:trPr>
        <w:tc>
          <w:tcPr>
            <w:tcW w:w="1534" w:type="dxa"/>
            <w:vMerge/>
            <w:vAlign w:val="center"/>
          </w:tcPr>
          <w:p w:rsidR="008C475E" w:rsidRPr="008F036E" w:rsidRDefault="008C475E" w:rsidP="008E10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сформированности представлений о поведении в коллективе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Merge w:val="restart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Блок 2.</w:t>
            </w: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1.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Хорошее знание результатов своих нравственных и безнравственных поступков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Merge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уровень сформированности представлений о правах и достоинствах человека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Merge w:val="restart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Блок 3.</w:t>
            </w: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1.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Достаточная произвольность регуляции учебной деятельности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Merge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Высокое отношение к труду и интеллектуальные качества школьников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Merge w:val="restart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Блок 4.</w:t>
            </w: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1.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Очень хорошее знание правил поведения на природе и бережное отношение к окружающей среде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Merge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 </w:t>
            </w: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уровень сформированности </w:t>
            </w: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ценностного отношения к природе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 5.</w:t>
            </w: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1.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сформированности первичных представлений об эстетическом познании мира</w:t>
            </w:r>
          </w:p>
        </w:tc>
      </w:tr>
      <w:tr w:rsidR="008C475E" w:rsidRPr="008F036E" w:rsidTr="008C475E">
        <w:trPr>
          <w:trHeight w:val="313"/>
        </w:trPr>
        <w:tc>
          <w:tcPr>
            <w:tcW w:w="1534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</w:t>
            </w:r>
          </w:p>
        </w:tc>
        <w:tc>
          <w:tcPr>
            <w:tcW w:w="847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8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vAlign w:val="center"/>
          </w:tcPr>
          <w:p w:rsidR="008C475E" w:rsidRPr="008F036E" w:rsidRDefault="008C475E" w:rsidP="008E10C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6E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уровень сформированности первичных представлений о творческой деятельности</w:t>
            </w:r>
          </w:p>
        </w:tc>
      </w:tr>
    </w:tbl>
    <w:p w:rsidR="00C43A9B" w:rsidRPr="008F036E" w:rsidRDefault="00C43A9B" w:rsidP="00C4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6E" w:rsidRPr="008F036E" w:rsidRDefault="008C475E" w:rsidP="008F036E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36E">
        <w:rPr>
          <w:rFonts w:ascii="Times New Roman" w:hAnsi="Times New Roman" w:cs="Times New Roman"/>
          <w:sz w:val="24"/>
          <w:szCs w:val="24"/>
        </w:rPr>
        <w:t>Анализируя контрольный этап исследования</w:t>
      </w:r>
      <w:r w:rsidR="008F036E" w:rsidRPr="008F036E">
        <w:rPr>
          <w:rFonts w:ascii="Times New Roman" w:hAnsi="Times New Roman" w:cs="Times New Roman"/>
          <w:sz w:val="24"/>
          <w:szCs w:val="24"/>
        </w:rPr>
        <w:t>:</w:t>
      </w:r>
    </w:p>
    <w:p w:rsidR="008F036E" w:rsidRPr="008F036E" w:rsidRDefault="008F036E" w:rsidP="008F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6E">
        <w:rPr>
          <w:rFonts w:ascii="Times New Roman" w:hAnsi="Times New Roman" w:cs="Times New Roman"/>
          <w:sz w:val="24"/>
          <w:szCs w:val="24"/>
        </w:rPr>
        <w:t>Блок 1. Исследование социального развития младших школьников.</w:t>
      </w:r>
    </w:p>
    <w:p w:rsidR="008F036E" w:rsidRPr="008F036E" w:rsidRDefault="008F036E" w:rsidP="008F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6E">
        <w:rPr>
          <w:rFonts w:ascii="Times New Roman" w:hAnsi="Times New Roman" w:cs="Times New Roman"/>
          <w:sz w:val="24"/>
          <w:szCs w:val="24"/>
        </w:rPr>
        <w:t xml:space="preserve">В рамках исследования оценивались знания учащимися основных понятий, символов государства. </w:t>
      </w:r>
      <w:r w:rsidR="001A6244" w:rsidRPr="00203EFB">
        <w:rPr>
          <w:rFonts w:ascii="Times New Roman" w:hAnsi="Times New Roman" w:cs="Times New Roman"/>
          <w:sz w:val="24"/>
          <w:szCs w:val="24"/>
        </w:rPr>
        <w:t xml:space="preserve">89% </w:t>
      </w:r>
      <w:r w:rsidRPr="000E2F9E">
        <w:rPr>
          <w:rFonts w:ascii="Times New Roman" w:hAnsi="Times New Roman" w:cs="Times New Roman"/>
          <w:sz w:val="24"/>
          <w:szCs w:val="24"/>
        </w:rPr>
        <w:t xml:space="preserve"> показали высокий, </w:t>
      </w:r>
      <w:r w:rsidR="00203EFB" w:rsidRPr="00203EFB">
        <w:rPr>
          <w:rFonts w:ascii="Times New Roman" w:hAnsi="Times New Roman" w:cs="Times New Roman"/>
          <w:sz w:val="24"/>
          <w:szCs w:val="24"/>
        </w:rPr>
        <w:t xml:space="preserve">26% </w:t>
      </w:r>
      <w:r w:rsidRPr="000E2F9E">
        <w:rPr>
          <w:rFonts w:ascii="Times New Roman" w:hAnsi="Times New Roman" w:cs="Times New Roman"/>
          <w:sz w:val="24"/>
          <w:szCs w:val="24"/>
        </w:rPr>
        <w:t xml:space="preserve">достаточный уровень. </w:t>
      </w:r>
      <w:r w:rsidR="00203EFB">
        <w:rPr>
          <w:rFonts w:ascii="Times New Roman" w:hAnsi="Times New Roman" w:cs="Times New Roman"/>
          <w:sz w:val="24"/>
          <w:szCs w:val="24"/>
        </w:rPr>
        <w:t>Р</w:t>
      </w:r>
      <w:r w:rsidRPr="000E2F9E">
        <w:rPr>
          <w:rFonts w:ascii="Times New Roman" w:hAnsi="Times New Roman" w:cs="Times New Roman"/>
          <w:sz w:val="24"/>
          <w:szCs w:val="24"/>
        </w:rPr>
        <w:t xml:space="preserve">ебята </w:t>
      </w:r>
      <w:r w:rsidR="00203EFB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0E2F9E">
        <w:rPr>
          <w:rFonts w:ascii="Times New Roman" w:hAnsi="Times New Roman" w:cs="Times New Roman"/>
          <w:sz w:val="24"/>
          <w:szCs w:val="24"/>
        </w:rPr>
        <w:t>знают</w:t>
      </w:r>
      <w:r w:rsidR="00203EFB" w:rsidRPr="00203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EFB" w:rsidRPr="008F036E">
        <w:rPr>
          <w:rFonts w:ascii="Times New Roman" w:eastAsia="Calibri" w:hAnsi="Times New Roman" w:cs="Times New Roman"/>
          <w:sz w:val="24"/>
          <w:szCs w:val="24"/>
        </w:rPr>
        <w:t>символов государства</w:t>
      </w:r>
      <w:r w:rsidRPr="000E2F9E">
        <w:rPr>
          <w:rFonts w:ascii="Times New Roman" w:hAnsi="Times New Roman" w:cs="Times New Roman"/>
          <w:sz w:val="24"/>
          <w:szCs w:val="24"/>
        </w:rPr>
        <w:t xml:space="preserve">, </w:t>
      </w:r>
      <w:r w:rsidR="00203EFB">
        <w:rPr>
          <w:rFonts w:ascii="Times New Roman" w:hAnsi="Times New Roman" w:cs="Times New Roman"/>
          <w:sz w:val="24"/>
          <w:szCs w:val="24"/>
        </w:rPr>
        <w:t xml:space="preserve">сформированы представления о поведении в </w:t>
      </w:r>
      <w:proofErr w:type="spellStart"/>
      <w:r w:rsidR="00203EFB">
        <w:rPr>
          <w:rFonts w:ascii="Times New Roman" w:hAnsi="Times New Roman" w:cs="Times New Roman"/>
          <w:sz w:val="24"/>
          <w:szCs w:val="24"/>
        </w:rPr>
        <w:t>коллективе</w:t>
      </w:r>
      <w:proofErr w:type="gramStart"/>
      <w:r w:rsidR="00203EFB">
        <w:rPr>
          <w:rFonts w:ascii="Times New Roman" w:hAnsi="Times New Roman" w:cs="Times New Roman"/>
          <w:sz w:val="24"/>
          <w:szCs w:val="24"/>
        </w:rPr>
        <w:t>.</w:t>
      </w:r>
      <w:r w:rsidRPr="000E2F9E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0E2F9E">
        <w:rPr>
          <w:rFonts w:ascii="Times New Roman" w:hAnsi="Times New Roman" w:cs="Times New Roman"/>
          <w:sz w:val="24"/>
          <w:szCs w:val="24"/>
        </w:rPr>
        <w:t xml:space="preserve"> затруднения</w:t>
      </w:r>
      <w:r w:rsidRPr="008F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6E" w:rsidRPr="008F036E" w:rsidRDefault="008F036E" w:rsidP="008F036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036E">
        <w:rPr>
          <w:rFonts w:ascii="Times New Roman" w:hAnsi="Times New Roman" w:cs="Times New Roman"/>
          <w:sz w:val="24"/>
          <w:szCs w:val="24"/>
        </w:rPr>
        <w:t>Блок 2. Исследование нравственной сферы младших школьников.</w:t>
      </w:r>
    </w:p>
    <w:p w:rsidR="008F036E" w:rsidRPr="008F036E" w:rsidRDefault="008F036E" w:rsidP="008F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6E">
        <w:rPr>
          <w:rFonts w:ascii="Times New Roman" w:hAnsi="Times New Roman" w:cs="Times New Roman"/>
          <w:sz w:val="24"/>
          <w:szCs w:val="24"/>
        </w:rPr>
        <w:t xml:space="preserve">Исследования нравственной сферы ориентированы на исследовании чувств, которые испытывает ребенок при соблюдении и нарушении моральных норм, а также на исследовании первичных проявлений альтруистической направленности у учащихся. </w:t>
      </w:r>
    </w:p>
    <w:p w:rsidR="008F036E" w:rsidRPr="008F036E" w:rsidRDefault="00203EFB" w:rsidP="008F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214BC">
        <w:rPr>
          <w:rFonts w:ascii="Times New Roman" w:hAnsi="Times New Roman" w:cs="Times New Roman"/>
          <w:sz w:val="24"/>
          <w:szCs w:val="24"/>
        </w:rPr>
        <w:t>%</w:t>
      </w:r>
      <w:r w:rsidR="008F036E" w:rsidRPr="00203EFB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3214BC">
        <w:rPr>
          <w:rFonts w:ascii="Times New Roman" w:hAnsi="Times New Roman" w:cs="Times New Roman"/>
          <w:sz w:val="24"/>
          <w:szCs w:val="24"/>
        </w:rPr>
        <w:t xml:space="preserve"> высокий </w:t>
      </w:r>
      <w:r w:rsidR="008F036E" w:rsidRPr="00203EFB">
        <w:rPr>
          <w:rFonts w:ascii="Times New Roman" w:hAnsi="Times New Roman" w:cs="Times New Roman"/>
          <w:sz w:val="24"/>
          <w:szCs w:val="24"/>
        </w:rPr>
        <w:t>уровень</w:t>
      </w:r>
      <w:r w:rsidR="003214BC">
        <w:rPr>
          <w:rFonts w:ascii="Times New Roman" w:hAnsi="Times New Roman" w:cs="Times New Roman"/>
          <w:sz w:val="24"/>
          <w:szCs w:val="24"/>
        </w:rPr>
        <w:t xml:space="preserve">, 36% </w:t>
      </w:r>
      <w:r w:rsidR="003214BC" w:rsidRPr="000E2F9E">
        <w:rPr>
          <w:rFonts w:ascii="Times New Roman" w:hAnsi="Times New Roman" w:cs="Times New Roman"/>
          <w:sz w:val="24"/>
          <w:szCs w:val="24"/>
        </w:rPr>
        <w:t>достаточный уровень</w:t>
      </w:r>
      <w:r w:rsidR="008F036E" w:rsidRPr="00203EFB">
        <w:rPr>
          <w:rFonts w:ascii="Times New Roman" w:hAnsi="Times New Roman" w:cs="Times New Roman"/>
          <w:sz w:val="24"/>
          <w:szCs w:val="24"/>
        </w:rPr>
        <w:t xml:space="preserve">. </w:t>
      </w:r>
      <w:r w:rsidR="003214BC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="008F036E" w:rsidRPr="00203EFB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3214BC">
        <w:rPr>
          <w:rFonts w:ascii="Times New Roman" w:hAnsi="Times New Roman" w:cs="Times New Roman"/>
          <w:sz w:val="24"/>
          <w:szCs w:val="24"/>
        </w:rPr>
        <w:t xml:space="preserve">могут анализировать свои </w:t>
      </w:r>
      <w:r w:rsidR="003214BC" w:rsidRPr="008F036E">
        <w:rPr>
          <w:rFonts w:ascii="Times New Roman" w:eastAsia="Calibri" w:hAnsi="Times New Roman" w:cs="Times New Roman"/>
          <w:sz w:val="24"/>
          <w:szCs w:val="24"/>
        </w:rPr>
        <w:t>нравственны</w:t>
      </w:r>
      <w:r w:rsidR="003214BC">
        <w:rPr>
          <w:rFonts w:ascii="Times New Roman" w:eastAsia="Calibri" w:hAnsi="Times New Roman" w:cs="Times New Roman"/>
          <w:sz w:val="24"/>
          <w:szCs w:val="24"/>
        </w:rPr>
        <w:t>е</w:t>
      </w:r>
      <w:r w:rsidR="003214BC" w:rsidRPr="008F036E">
        <w:rPr>
          <w:rFonts w:ascii="Times New Roman" w:eastAsia="Calibri" w:hAnsi="Times New Roman" w:cs="Times New Roman"/>
          <w:sz w:val="24"/>
          <w:szCs w:val="24"/>
        </w:rPr>
        <w:t xml:space="preserve"> и безнравственны</w:t>
      </w:r>
      <w:r w:rsidR="003214BC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3214BC" w:rsidRPr="008F036E">
        <w:rPr>
          <w:rFonts w:ascii="Times New Roman" w:eastAsia="Calibri" w:hAnsi="Times New Roman" w:cs="Times New Roman"/>
          <w:sz w:val="24"/>
          <w:szCs w:val="24"/>
        </w:rPr>
        <w:t>поступк</w:t>
      </w:r>
      <w:r w:rsidR="003214BC">
        <w:rPr>
          <w:rFonts w:ascii="Times New Roman" w:eastAsia="Calibri" w:hAnsi="Times New Roman" w:cs="Times New Roman"/>
          <w:sz w:val="24"/>
          <w:szCs w:val="24"/>
        </w:rPr>
        <w:t xml:space="preserve">и, имеют представление </w:t>
      </w:r>
      <w:r w:rsidR="003214BC" w:rsidRPr="008F036E">
        <w:rPr>
          <w:rFonts w:ascii="Times New Roman" w:eastAsia="Calibri" w:hAnsi="Times New Roman" w:cs="Times New Roman"/>
          <w:sz w:val="24"/>
          <w:szCs w:val="24"/>
        </w:rPr>
        <w:t>о правах и достоинствах человека</w:t>
      </w:r>
      <w:r w:rsidR="008F036E" w:rsidRPr="00203EFB">
        <w:rPr>
          <w:rFonts w:ascii="Times New Roman" w:hAnsi="Times New Roman" w:cs="Times New Roman"/>
          <w:sz w:val="24"/>
          <w:szCs w:val="24"/>
        </w:rPr>
        <w:t>, н</w:t>
      </w:r>
      <w:r w:rsidR="003214BC">
        <w:rPr>
          <w:rFonts w:ascii="Times New Roman" w:hAnsi="Times New Roman" w:cs="Times New Roman"/>
          <w:sz w:val="24"/>
          <w:szCs w:val="24"/>
        </w:rPr>
        <w:t>о</w:t>
      </w:r>
      <w:r w:rsidR="008F036E" w:rsidRPr="00203EFB">
        <w:rPr>
          <w:rFonts w:ascii="Times New Roman" w:hAnsi="Times New Roman" w:cs="Times New Roman"/>
          <w:sz w:val="24"/>
          <w:szCs w:val="24"/>
        </w:rPr>
        <w:t xml:space="preserve"> </w:t>
      </w:r>
      <w:r w:rsidR="003214BC">
        <w:rPr>
          <w:rFonts w:ascii="Times New Roman" w:hAnsi="Times New Roman" w:cs="Times New Roman"/>
          <w:sz w:val="24"/>
          <w:szCs w:val="24"/>
        </w:rPr>
        <w:t>11% детей</w:t>
      </w:r>
      <w:r w:rsidR="008F036E" w:rsidRPr="00203EFB">
        <w:rPr>
          <w:rFonts w:ascii="Times New Roman" w:hAnsi="Times New Roman" w:cs="Times New Roman"/>
          <w:sz w:val="24"/>
          <w:szCs w:val="24"/>
        </w:rPr>
        <w:t xml:space="preserve"> испытывают затруднения</w:t>
      </w:r>
    </w:p>
    <w:p w:rsidR="008F036E" w:rsidRPr="008F036E" w:rsidRDefault="008F036E" w:rsidP="008F036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F036E" w:rsidRDefault="008F036E" w:rsidP="008F036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036E">
        <w:rPr>
          <w:rFonts w:ascii="Times New Roman" w:hAnsi="Times New Roman" w:cs="Times New Roman"/>
          <w:sz w:val="24"/>
          <w:szCs w:val="24"/>
        </w:rPr>
        <w:t>Блоки 3-5. Исследования отношения младших школьников к учению и труду, к природе и окружающей среде. Исследование эстетического развития младших школьников.</w:t>
      </w:r>
    </w:p>
    <w:p w:rsidR="003214BC" w:rsidRPr="008F036E" w:rsidRDefault="003214BC" w:rsidP="008F036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03E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3EFB">
        <w:rPr>
          <w:rFonts w:ascii="Times New Roman" w:hAnsi="Times New Roman" w:cs="Times New Roman"/>
          <w:sz w:val="24"/>
          <w:szCs w:val="24"/>
        </w:rPr>
        <w:t xml:space="preserve">% </w:t>
      </w:r>
      <w:r w:rsidRPr="000E2F9E">
        <w:rPr>
          <w:rFonts w:ascii="Times New Roman" w:hAnsi="Times New Roman" w:cs="Times New Roman"/>
          <w:sz w:val="24"/>
          <w:szCs w:val="24"/>
        </w:rPr>
        <w:t xml:space="preserve"> показали высокий,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03EFB">
        <w:rPr>
          <w:rFonts w:ascii="Times New Roman" w:hAnsi="Times New Roman" w:cs="Times New Roman"/>
          <w:sz w:val="24"/>
          <w:szCs w:val="24"/>
        </w:rPr>
        <w:t xml:space="preserve">% </w:t>
      </w:r>
      <w:r w:rsidRPr="000E2F9E">
        <w:rPr>
          <w:rFonts w:ascii="Times New Roman" w:hAnsi="Times New Roman" w:cs="Times New Roman"/>
          <w:sz w:val="24"/>
          <w:szCs w:val="24"/>
        </w:rPr>
        <w:t>достаточный уровень.</w:t>
      </w:r>
    </w:p>
    <w:p w:rsidR="00D45F26" w:rsidRPr="008F036E" w:rsidRDefault="008F036E" w:rsidP="00D4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26">
        <w:rPr>
          <w:rFonts w:ascii="Times New Roman" w:hAnsi="Times New Roman" w:cs="Times New Roman"/>
          <w:sz w:val="24"/>
          <w:szCs w:val="24"/>
        </w:rPr>
        <w:t xml:space="preserve">На основании исследования, </w:t>
      </w:r>
      <w:r w:rsidR="00D45F26" w:rsidRPr="008F036E">
        <w:rPr>
          <w:rFonts w:ascii="Times New Roman" w:hAnsi="Times New Roman" w:cs="Times New Roman"/>
          <w:sz w:val="24"/>
          <w:szCs w:val="24"/>
        </w:rPr>
        <w:t>можно сделать следующий вывод</w:t>
      </w:r>
      <w:r w:rsidR="00D45F26">
        <w:rPr>
          <w:rFonts w:ascii="Times New Roman" w:hAnsi="Times New Roman" w:cs="Times New Roman"/>
          <w:sz w:val="24"/>
          <w:szCs w:val="24"/>
        </w:rPr>
        <w:t xml:space="preserve">, все дети справились с заданиями. С </w:t>
      </w:r>
      <w:proofErr w:type="gramStart"/>
      <w:r w:rsidR="00D45F26">
        <w:rPr>
          <w:rFonts w:ascii="Times New Roman" w:hAnsi="Times New Roman" w:cs="Times New Roman"/>
          <w:sz w:val="24"/>
          <w:szCs w:val="24"/>
        </w:rPr>
        <w:t>детьми, справившимися на недостаточном уровне я</w:t>
      </w:r>
      <w:proofErr w:type="gramEnd"/>
      <w:r w:rsidR="00D45F26">
        <w:rPr>
          <w:rFonts w:ascii="Times New Roman" w:hAnsi="Times New Roman" w:cs="Times New Roman"/>
          <w:sz w:val="24"/>
          <w:szCs w:val="24"/>
        </w:rPr>
        <w:t xml:space="preserve"> буду проводить индивидуальные беседы, скорректирую рабочую программу, включив в неё этические беседы, воспитательные мероприятия, которые способствуют личностному развитию детей. </w:t>
      </w:r>
      <w:r w:rsidR="00D45F26" w:rsidRPr="00D45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F26" w:rsidRPr="008F036E">
        <w:rPr>
          <w:rFonts w:ascii="Times New Roman" w:hAnsi="Times New Roman" w:cs="Times New Roman"/>
          <w:sz w:val="24"/>
          <w:szCs w:val="24"/>
        </w:rPr>
        <w:t>Интерес младшего школьника к учению непосредственно влияет на его общую успеваемость и в силу возрастных особенностей развития у ребенка недостаточно сформирована произвольная, целенаправленная деятельность в обучении и умении преодолевать школьные трудности.</w:t>
      </w:r>
      <w:proofErr w:type="gramEnd"/>
      <w:r w:rsidR="00D45F26" w:rsidRPr="008F036E">
        <w:rPr>
          <w:rFonts w:ascii="Times New Roman" w:hAnsi="Times New Roman" w:cs="Times New Roman"/>
          <w:sz w:val="24"/>
          <w:szCs w:val="24"/>
        </w:rPr>
        <w:t xml:space="preserve"> Исследование показало, что у детей выражен интерес к учению. Но не у всех детей он носит постоянный характер.</w:t>
      </w:r>
    </w:p>
    <w:p w:rsidR="00D45F26" w:rsidRDefault="00D45F26" w:rsidP="00D45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75E" w:rsidRDefault="008C475E" w:rsidP="00C43A9B">
      <w:pPr>
        <w:jc w:val="both"/>
      </w:pPr>
    </w:p>
    <w:p w:rsidR="008F036E" w:rsidRPr="008F036E" w:rsidRDefault="008F036E" w:rsidP="00C4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A9B" w:rsidRPr="008F036E" w:rsidRDefault="00C43A9B" w:rsidP="00E123B7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B91" w:rsidRPr="008F036E" w:rsidRDefault="00D26B91" w:rsidP="00E123B7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26B91" w:rsidRPr="008F036E" w:rsidSect="0015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D2D"/>
    <w:multiLevelType w:val="hybridMultilevel"/>
    <w:tmpl w:val="406C01C8"/>
    <w:lvl w:ilvl="0" w:tplc="CF28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0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A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C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6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4B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2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687999"/>
    <w:multiLevelType w:val="hybridMultilevel"/>
    <w:tmpl w:val="811454F8"/>
    <w:lvl w:ilvl="0" w:tplc="0BDE9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C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C5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C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8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C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9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00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F2A40"/>
    <w:multiLevelType w:val="hybridMultilevel"/>
    <w:tmpl w:val="437C6F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491CC8"/>
    <w:multiLevelType w:val="hybridMultilevel"/>
    <w:tmpl w:val="CF1CF28A"/>
    <w:lvl w:ilvl="0" w:tplc="5622C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88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0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E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B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0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D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E97200"/>
    <w:multiLevelType w:val="hybridMultilevel"/>
    <w:tmpl w:val="64160196"/>
    <w:lvl w:ilvl="0" w:tplc="3398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0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8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C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E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23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C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2177BE"/>
    <w:multiLevelType w:val="hybridMultilevel"/>
    <w:tmpl w:val="14926C3C"/>
    <w:lvl w:ilvl="0" w:tplc="CD3E6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CD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2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A3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9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2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E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6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A362A7"/>
    <w:multiLevelType w:val="hybridMultilevel"/>
    <w:tmpl w:val="D7902E3C"/>
    <w:lvl w:ilvl="0" w:tplc="3308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C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3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2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2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26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9703FE"/>
    <w:multiLevelType w:val="hybridMultilevel"/>
    <w:tmpl w:val="B476B6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EBB2339"/>
    <w:multiLevelType w:val="hybridMultilevel"/>
    <w:tmpl w:val="F3C800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A74D8"/>
    <w:multiLevelType w:val="hybridMultilevel"/>
    <w:tmpl w:val="AF4EBE8E"/>
    <w:lvl w:ilvl="0" w:tplc="FA483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D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AB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21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C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68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C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00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0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AB32D4"/>
    <w:multiLevelType w:val="hybridMultilevel"/>
    <w:tmpl w:val="693C9E26"/>
    <w:lvl w:ilvl="0" w:tplc="A720F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C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9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A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8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A5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69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6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6F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3A327D"/>
    <w:multiLevelType w:val="hybridMultilevel"/>
    <w:tmpl w:val="253254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15657"/>
    <w:rsid w:val="00051683"/>
    <w:rsid w:val="000E2F9E"/>
    <w:rsid w:val="00124B4B"/>
    <w:rsid w:val="0015314F"/>
    <w:rsid w:val="001A6244"/>
    <w:rsid w:val="001C0B04"/>
    <w:rsid w:val="001D26FF"/>
    <w:rsid w:val="00203EFB"/>
    <w:rsid w:val="002E73EE"/>
    <w:rsid w:val="003214BC"/>
    <w:rsid w:val="00556660"/>
    <w:rsid w:val="005E220B"/>
    <w:rsid w:val="0071658D"/>
    <w:rsid w:val="007527F5"/>
    <w:rsid w:val="007F6CDF"/>
    <w:rsid w:val="008C475E"/>
    <w:rsid w:val="008F036E"/>
    <w:rsid w:val="00C43A9B"/>
    <w:rsid w:val="00D01195"/>
    <w:rsid w:val="00D26B91"/>
    <w:rsid w:val="00D45F26"/>
    <w:rsid w:val="00D7647B"/>
    <w:rsid w:val="00D90973"/>
    <w:rsid w:val="00E123B7"/>
    <w:rsid w:val="00E15657"/>
    <w:rsid w:val="00E16143"/>
    <w:rsid w:val="00E25EDA"/>
    <w:rsid w:val="00E73553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657"/>
    <w:rPr>
      <w:i/>
      <w:iCs/>
    </w:rPr>
  </w:style>
  <w:style w:type="paragraph" w:styleId="a5">
    <w:name w:val="List Paragraph"/>
    <w:basedOn w:val="a"/>
    <w:uiPriority w:val="34"/>
    <w:qFormat/>
    <w:rsid w:val="00556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61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0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1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6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1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4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7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6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1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6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2014-02-16T12:10:00Z</dcterms:created>
  <dcterms:modified xsi:type="dcterms:W3CDTF">2014-02-17T11:02:00Z</dcterms:modified>
</cp:coreProperties>
</file>