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6" w:rsidRDefault="00F03F46" w:rsidP="00F03F46">
      <w:pPr>
        <w:jc w:val="both"/>
        <w:rPr>
          <w:b/>
          <w:i/>
        </w:rPr>
      </w:pPr>
      <w:r>
        <w:rPr>
          <w:b/>
          <w:color w:val="FF0000"/>
        </w:rPr>
        <w:t xml:space="preserve">Тема урока: </w:t>
      </w:r>
      <w:r>
        <w:rPr>
          <w:b/>
        </w:rPr>
        <w:t>Прямоугольник</w:t>
      </w:r>
    </w:p>
    <w:p w:rsidR="00F03F46" w:rsidRDefault="00F03F46" w:rsidP="00F03F46">
      <w:pPr>
        <w:jc w:val="both"/>
        <w:rPr>
          <w:b/>
        </w:rPr>
      </w:pPr>
    </w:p>
    <w:p w:rsidR="00F03F46" w:rsidRDefault="00F03F46" w:rsidP="00F03F46">
      <w:pPr>
        <w:ind w:left="1800" w:hanging="1800"/>
        <w:jc w:val="both"/>
        <w:rPr>
          <w:b/>
        </w:rPr>
      </w:pPr>
      <w:r>
        <w:rPr>
          <w:b/>
          <w:color w:val="FF0000"/>
        </w:rPr>
        <w:t xml:space="preserve">Цели урока: </w:t>
      </w:r>
      <w:r>
        <w:rPr>
          <w:b/>
        </w:rPr>
        <w:t>1. Сформировать представление о прямоугольнике;</w:t>
      </w:r>
    </w:p>
    <w:p w:rsidR="00F03F46" w:rsidRDefault="00F03F46" w:rsidP="00F03F46">
      <w:pPr>
        <w:tabs>
          <w:tab w:val="left" w:pos="1800"/>
        </w:tabs>
        <w:ind w:left="1800"/>
        <w:jc w:val="both"/>
        <w:rPr>
          <w:b/>
        </w:rPr>
      </w:pPr>
      <w:r>
        <w:rPr>
          <w:b/>
        </w:rPr>
        <w:t>2. Закрепить знания о геометрических фигурах, умение выделять прямые углы из множества других углов путем наложения модели;</w:t>
      </w:r>
    </w:p>
    <w:p w:rsidR="00F03F46" w:rsidRDefault="00F03F46" w:rsidP="00F03F46">
      <w:pPr>
        <w:tabs>
          <w:tab w:val="left" w:pos="1800"/>
        </w:tabs>
        <w:ind w:left="1800"/>
        <w:jc w:val="both"/>
        <w:rPr>
          <w:b/>
        </w:rPr>
      </w:pPr>
      <w:r>
        <w:rPr>
          <w:b/>
        </w:rPr>
        <w:t>3. Закрепить навыки счета в пределах 4;</w:t>
      </w:r>
    </w:p>
    <w:p w:rsidR="00F03F46" w:rsidRDefault="00F03F46" w:rsidP="00F03F46">
      <w:pPr>
        <w:tabs>
          <w:tab w:val="left" w:pos="1800"/>
        </w:tabs>
        <w:ind w:left="1800"/>
        <w:jc w:val="both"/>
        <w:rPr>
          <w:b/>
        </w:rPr>
      </w:pPr>
      <w:r>
        <w:rPr>
          <w:b/>
        </w:rPr>
        <w:t>4. Развивать мыслительные операции, внимание, память, речь, познавательные интересы, творческие способности;</w:t>
      </w:r>
    </w:p>
    <w:p w:rsidR="00F03F46" w:rsidRDefault="00F03F46" w:rsidP="00F03F46">
      <w:pPr>
        <w:tabs>
          <w:tab w:val="left" w:pos="1800"/>
        </w:tabs>
        <w:ind w:left="1800"/>
        <w:jc w:val="both"/>
        <w:rPr>
          <w:b/>
        </w:rPr>
      </w:pPr>
      <w:r>
        <w:rPr>
          <w:b/>
        </w:rPr>
        <w:t>5. Воспитывать интерес к предмету, внимание, мышление, память, доброту.</w:t>
      </w:r>
    </w:p>
    <w:p w:rsidR="00F03F46" w:rsidRDefault="00F03F46" w:rsidP="00F03F46">
      <w:pPr>
        <w:tabs>
          <w:tab w:val="left" w:pos="1800"/>
        </w:tabs>
        <w:ind w:left="1800"/>
        <w:jc w:val="both"/>
        <w:rPr>
          <w:b/>
        </w:rPr>
      </w:pPr>
    </w:p>
    <w:p w:rsidR="00F03F46" w:rsidRDefault="00F03F46" w:rsidP="00F03F46">
      <w:pPr>
        <w:tabs>
          <w:tab w:val="left" w:pos="0"/>
        </w:tabs>
        <w:jc w:val="both"/>
        <w:rPr>
          <w:b/>
        </w:rPr>
      </w:pPr>
      <w:proofErr w:type="gramStart"/>
      <w:r>
        <w:rPr>
          <w:b/>
          <w:color w:val="FF0000"/>
        </w:rPr>
        <w:t xml:space="preserve">Оборудование: </w:t>
      </w:r>
      <w:r>
        <w:rPr>
          <w:b/>
        </w:rPr>
        <w:t xml:space="preserve"> карточки с моделями чисел, презентация, геометрические фигуры (на партах), модели прямого угла (на партах), прямоугольник, «канат», письмо, счетные палочки.</w:t>
      </w:r>
      <w:proofErr w:type="gramEnd"/>
    </w:p>
    <w:p w:rsidR="00F03F46" w:rsidRDefault="00F03F46" w:rsidP="00F03F46">
      <w:pPr>
        <w:tabs>
          <w:tab w:val="left" w:pos="0"/>
        </w:tabs>
        <w:jc w:val="center"/>
        <w:outlineLvl w:val="0"/>
        <w:rPr>
          <w:b/>
          <w:color w:val="FF0000"/>
        </w:rPr>
      </w:pPr>
    </w:p>
    <w:p w:rsidR="00F03F46" w:rsidRDefault="00F03F46" w:rsidP="00F03F46">
      <w:pPr>
        <w:tabs>
          <w:tab w:val="left" w:pos="0"/>
        </w:tabs>
        <w:jc w:val="center"/>
        <w:outlineLvl w:val="0"/>
        <w:rPr>
          <w:b/>
          <w:color w:val="FF0000"/>
        </w:rPr>
      </w:pPr>
      <w:r>
        <w:rPr>
          <w:b/>
          <w:color w:val="FF0000"/>
        </w:rPr>
        <w:t>Ход урока:</w:t>
      </w:r>
    </w:p>
    <w:p w:rsidR="00F03F46" w:rsidRDefault="00F03F46" w:rsidP="00F03F46">
      <w:pPr>
        <w:jc w:val="both"/>
        <w:rPr>
          <w:b/>
        </w:rPr>
      </w:pPr>
    </w:p>
    <w:p w:rsidR="00F03F46" w:rsidRDefault="00F03F46" w:rsidP="00F03F46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Организационный момент.</w:t>
      </w:r>
      <w:proofErr w:type="gramEnd"/>
    </w:p>
    <w:p w:rsidR="00F03F46" w:rsidRDefault="00F03F46" w:rsidP="00F03F46">
      <w:pPr>
        <w:jc w:val="both"/>
        <w:rPr>
          <w:i/>
        </w:rPr>
      </w:pPr>
      <w:r>
        <w:t>- Какой сегодня замечательный день! У меня отличное настроение! А у вас? Вы готовы к работе? Ух, ты, да у нас гости! Посмотрим, кто это? *</w:t>
      </w:r>
      <w:r>
        <w:rPr>
          <w:i/>
        </w:rPr>
        <w:t xml:space="preserve">(слайд 1, </w:t>
      </w:r>
      <w:proofErr w:type="spellStart"/>
      <w:r>
        <w:rPr>
          <w:i/>
        </w:rPr>
        <w:t>пират+песня</w:t>
      </w:r>
      <w:proofErr w:type="spellEnd"/>
      <w:r>
        <w:rPr>
          <w:i/>
        </w:rPr>
        <w:t>)</w:t>
      </w:r>
    </w:p>
    <w:p w:rsidR="00F03F46" w:rsidRDefault="00F03F46" w:rsidP="00F03F46">
      <w:pPr>
        <w:jc w:val="both"/>
      </w:pPr>
      <w:r>
        <w:t xml:space="preserve">- Ты нам совсем не страшен! </w:t>
      </w:r>
      <w:proofErr w:type="gramStart"/>
      <w:r>
        <w:t>Правда</w:t>
      </w:r>
      <w:proofErr w:type="gramEnd"/>
      <w:r>
        <w:t xml:space="preserve"> ребята?</w:t>
      </w:r>
    </w:p>
    <w:p w:rsidR="00F03F46" w:rsidRDefault="00F03F46" w:rsidP="00F03F46">
      <w:pPr>
        <w:jc w:val="both"/>
        <w:rPr>
          <w:i/>
        </w:rPr>
      </w:pPr>
      <w:r>
        <w:t xml:space="preserve">- Нет, постойте-ка, я слышу сигналы </w:t>
      </w:r>
      <w:r>
        <w:rPr>
          <w:lang w:val="en-US"/>
        </w:rPr>
        <w:t>SOS</w:t>
      </w:r>
      <w:r>
        <w:t>, их обычно передают, если случилась беда! Надо послушать! Надо записать, что нам тут передают</w:t>
      </w:r>
      <w:proofErr w:type="gramStart"/>
      <w:r>
        <w:t>.</w:t>
      </w:r>
      <w:proofErr w:type="gramEnd"/>
      <w:r>
        <w:t xml:space="preserve"> * </w:t>
      </w:r>
      <w:r>
        <w:rPr>
          <w:i/>
        </w:rPr>
        <w:t>(</w:t>
      </w:r>
      <w:proofErr w:type="gramStart"/>
      <w:r>
        <w:rPr>
          <w:i/>
        </w:rPr>
        <w:t>с</w:t>
      </w:r>
      <w:proofErr w:type="gramEnd"/>
      <w:r>
        <w:rPr>
          <w:i/>
        </w:rPr>
        <w:t>лайд 2, пишу)</w:t>
      </w:r>
    </w:p>
    <w:p w:rsidR="00F03F46" w:rsidRDefault="00F03F46" w:rsidP="00F03F46">
      <w:pPr>
        <w:jc w:val="both"/>
      </w:pPr>
      <w:r>
        <w:t>- Ребята, прочитайте, пожалуйста, сообщение!</w:t>
      </w:r>
    </w:p>
    <w:p w:rsidR="00F03F46" w:rsidRDefault="00F03F46" w:rsidP="00F03F46">
      <w:pPr>
        <w:jc w:val="both"/>
        <w:rPr>
          <w:i/>
        </w:rPr>
      </w:pPr>
      <w:r>
        <w:rPr>
          <w:i/>
        </w:rPr>
        <w:t>Я несчастная геометрическая фигура без имени. Меня похитил злой Пират и отвез на необитаемый остров. Спасите меня, дайте мне имя и я вам пригожусь!</w:t>
      </w:r>
    </w:p>
    <w:p w:rsidR="00F03F46" w:rsidRDefault="00F03F46" w:rsidP="00F03F46">
      <w:pPr>
        <w:jc w:val="both"/>
        <w:rPr>
          <w:i/>
        </w:rPr>
      </w:pPr>
      <w:r>
        <w:t xml:space="preserve">- Ну, что, ребята, поможем бедняжке? А не боитесь? Я верю, что сегодня мы обязательно спасем фигуру, найдем для нее имя и все трудности во время пути преодолеем! Скорее в путь! Можно я буду сегодня вашим капитаном? </w:t>
      </w:r>
      <w:r>
        <w:rPr>
          <w:i/>
        </w:rPr>
        <w:t>(одеваю фуражку)</w:t>
      </w:r>
    </w:p>
    <w:p w:rsidR="00F03F46" w:rsidRDefault="00F03F46" w:rsidP="00F03F46">
      <w:pPr>
        <w:jc w:val="both"/>
        <w:rPr>
          <w:i/>
        </w:rPr>
      </w:pPr>
      <w:r>
        <w:t xml:space="preserve">- Поднять якорь, отдать швартовы, курс на остров! * </w:t>
      </w:r>
      <w:r>
        <w:rPr>
          <w:i/>
        </w:rPr>
        <w:t>(слайд 3, гудок)</w:t>
      </w:r>
    </w:p>
    <w:p w:rsidR="00F03F46" w:rsidRDefault="00F03F46" w:rsidP="00F03F46">
      <w:pPr>
        <w:jc w:val="both"/>
      </w:pPr>
    </w:p>
    <w:p w:rsidR="00F03F46" w:rsidRDefault="00F03F46" w:rsidP="00F03F46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Актуализация знаний.</w:t>
      </w:r>
    </w:p>
    <w:p w:rsidR="00F03F46" w:rsidRDefault="00F03F46" w:rsidP="00F03F46">
      <w:pPr>
        <w:jc w:val="both"/>
        <w:rPr>
          <w:i/>
        </w:rPr>
      </w:pPr>
      <w:r>
        <w:t>1) – В пути нам пригодится канат, но нам надо посчитать узелочки на нем. Разместите под каждым узелочком нужную карточку с числом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(«</w:t>
      </w:r>
      <w:proofErr w:type="gramStart"/>
      <w:r>
        <w:rPr>
          <w:i/>
        </w:rPr>
        <w:t>к</w:t>
      </w:r>
      <w:proofErr w:type="gramEnd"/>
      <w:r>
        <w:rPr>
          <w:i/>
        </w:rPr>
        <w:t>анат», карточки у детей, крепят)</w:t>
      </w:r>
    </w:p>
    <w:p w:rsidR="00F03F46" w:rsidRDefault="00F03F46" w:rsidP="00F03F46">
      <w:pPr>
        <w:jc w:val="both"/>
      </w:pPr>
      <w:r>
        <w:t>Счет от 1 до 10 и обратно (хором)</w:t>
      </w:r>
    </w:p>
    <w:p w:rsidR="00F03F46" w:rsidRDefault="00F03F46" w:rsidP="00F03F46">
      <w:pPr>
        <w:jc w:val="both"/>
      </w:pPr>
      <w:r>
        <w:t>Счет от 5 до 10, от 9 до 2 (индивидуально)</w:t>
      </w:r>
    </w:p>
    <w:p w:rsidR="00F03F46" w:rsidRDefault="00F03F46" w:rsidP="00F03F46">
      <w:pPr>
        <w:jc w:val="both"/>
      </w:pPr>
      <w:r>
        <w:t xml:space="preserve">- Назовите </w:t>
      </w:r>
      <w:proofErr w:type="gramStart"/>
      <w:r>
        <w:t>число</w:t>
      </w:r>
      <w:proofErr w:type="gramEnd"/>
      <w:r>
        <w:t xml:space="preserve"> следующее за числом 6, 9. </w:t>
      </w:r>
      <w:proofErr w:type="gramStart"/>
      <w:r>
        <w:t>На сколько</w:t>
      </w:r>
      <w:proofErr w:type="gramEnd"/>
      <w:r>
        <w:t xml:space="preserve"> последующее число больше предыдущего?</w:t>
      </w:r>
    </w:p>
    <w:p w:rsidR="00F03F46" w:rsidRDefault="00F03F46" w:rsidP="00F03F46">
      <w:pPr>
        <w:jc w:val="both"/>
      </w:pPr>
      <w:r>
        <w:t xml:space="preserve">- Назовите предыдущее число для 7, 3. </w:t>
      </w:r>
      <w:proofErr w:type="gramStart"/>
      <w:r>
        <w:t>На сколько</w:t>
      </w:r>
      <w:proofErr w:type="gramEnd"/>
      <w:r>
        <w:t xml:space="preserve"> предыдущее число меньше последующего?</w:t>
      </w:r>
    </w:p>
    <w:p w:rsidR="00F03F46" w:rsidRDefault="00F03F46" w:rsidP="00F03F46">
      <w:pPr>
        <w:jc w:val="both"/>
      </w:pPr>
      <w:r>
        <w:t>- Какое число стоит между числами 4 и 6, 9 и 7?</w:t>
      </w:r>
    </w:p>
    <w:p w:rsidR="00F03F46" w:rsidRDefault="00F03F46" w:rsidP="00F03F46">
      <w:pPr>
        <w:jc w:val="both"/>
      </w:pPr>
      <w:r>
        <w:t>- Какое число справа от 7, слева от 9?</w:t>
      </w:r>
    </w:p>
    <w:p w:rsidR="00F03F46" w:rsidRDefault="00F03F46" w:rsidP="00F03F46">
      <w:pPr>
        <w:jc w:val="both"/>
      </w:pPr>
      <w:r>
        <w:t>- Назовите «соседей» числа 4.</w:t>
      </w:r>
    </w:p>
    <w:p w:rsidR="00F03F46" w:rsidRDefault="00F03F46" w:rsidP="00F03F46">
      <w:pPr>
        <w:jc w:val="both"/>
      </w:pPr>
      <w:r>
        <w:t>- Какие числа умеем обозначать цифрами?</w:t>
      </w:r>
    </w:p>
    <w:p w:rsidR="00F03F46" w:rsidRDefault="00F03F46" w:rsidP="00F03F46">
      <w:pPr>
        <w:jc w:val="both"/>
        <w:rPr>
          <w:i/>
        </w:rPr>
      </w:pPr>
      <w:r>
        <w:t xml:space="preserve">2) Работа в тетради </w:t>
      </w:r>
      <w:r>
        <w:rPr>
          <w:i/>
        </w:rPr>
        <w:t>(показ на доске)</w:t>
      </w:r>
    </w:p>
    <w:p w:rsidR="00F03F46" w:rsidRDefault="00F03F46" w:rsidP="00F03F46">
      <w:pPr>
        <w:jc w:val="both"/>
      </w:pPr>
      <w:r>
        <w:t>Выполнение задания 1 (с.72, У 28)</w:t>
      </w:r>
    </w:p>
    <w:p w:rsidR="00F03F46" w:rsidRDefault="00F03F46" w:rsidP="00F03F46">
      <w:pPr>
        <w:jc w:val="both"/>
      </w:pPr>
      <w:r>
        <w:t>- Как расположены числа в первой «цепочке»? (в порядке возрастания) Во второй? (в порядке убывания)</w:t>
      </w:r>
    </w:p>
    <w:p w:rsidR="00F03F46" w:rsidRDefault="00F03F46" w:rsidP="00F03F46">
      <w:pPr>
        <w:jc w:val="both"/>
      </w:pPr>
      <w:r>
        <w:t>- Запишите узоры во второй строчке. Первый узор – это элемент одной замечательной цифры, с которой мы познакомимся завтра. А с какой изученной нами цифрой «дружит» прямая наклонная палочка? (Единица)</w:t>
      </w:r>
    </w:p>
    <w:p w:rsidR="00F03F46" w:rsidRDefault="00F03F46" w:rsidP="00F03F46">
      <w:pPr>
        <w:jc w:val="both"/>
      </w:pPr>
      <w:r>
        <w:t xml:space="preserve">- В третьей строчке найдите и запишите другие способы размещения фигур. </w:t>
      </w:r>
    </w:p>
    <w:p w:rsidR="00F03F46" w:rsidRDefault="00F03F46" w:rsidP="00F03F46">
      <w:pPr>
        <w:jc w:val="both"/>
      </w:pPr>
      <w:proofErr w:type="gramStart"/>
      <w:r>
        <w:lastRenderedPageBreak/>
        <w:t>Самостоятельная работа с проверкой (квадрат, круг, треугольник; треугольник, круг, квадрат; треугольник, квадрат, круг)</w:t>
      </w:r>
      <w:proofErr w:type="gramEnd"/>
    </w:p>
    <w:p w:rsidR="00F03F46" w:rsidRDefault="00F03F46" w:rsidP="00F03F46">
      <w:pPr>
        <w:jc w:val="center"/>
        <w:rPr>
          <w:i/>
        </w:rPr>
      </w:pPr>
      <w:r>
        <w:rPr>
          <w:i/>
        </w:rPr>
        <w:t>ФИЗМИНУТКА (ДВИЖЕНИЯ ПОД ШУМ МОРЯ)</w:t>
      </w:r>
    </w:p>
    <w:p w:rsidR="00F03F46" w:rsidRDefault="00F03F46" w:rsidP="00F03F46">
      <w:pPr>
        <w:jc w:val="both"/>
        <w:rPr>
          <w:i/>
        </w:rPr>
      </w:pPr>
      <w:r>
        <w:t xml:space="preserve">3) – Видите впереди корабль? Из каких геометрических фигур он состоит?* </w:t>
      </w:r>
      <w:r>
        <w:rPr>
          <w:i/>
        </w:rPr>
        <w:t>(слайд 4, кораблик)</w:t>
      </w:r>
    </w:p>
    <w:p w:rsidR="00F03F46" w:rsidRDefault="00F03F46" w:rsidP="00F03F46">
      <w:pPr>
        <w:jc w:val="both"/>
        <w:rPr>
          <w:i/>
        </w:rPr>
      </w:pPr>
      <w:r>
        <w:t xml:space="preserve">4) – А вот какого цвета наш корабль, угадайте. </w:t>
      </w:r>
      <w:proofErr w:type="gramStart"/>
      <w:r>
        <w:t>Красный корабль приплыл на остров раньше синего, а синий раньше зеленого.</w:t>
      </w:r>
      <w:proofErr w:type="gramEnd"/>
      <w:r>
        <w:t xml:space="preserve"> Какой корабль приплыл первым, а какой – последним?* </w:t>
      </w:r>
      <w:r>
        <w:rPr>
          <w:i/>
        </w:rPr>
        <w:t>(слайд 5, кораблики)</w:t>
      </w:r>
    </w:p>
    <w:p w:rsidR="00F03F46" w:rsidRDefault="00F03F46" w:rsidP="00F03F46">
      <w:pPr>
        <w:jc w:val="both"/>
      </w:pPr>
    </w:p>
    <w:p w:rsidR="00F03F46" w:rsidRDefault="00F03F46" w:rsidP="00F03F46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«Открытие» нового знания и формулирование темы урока.</w:t>
      </w:r>
    </w:p>
    <w:p w:rsidR="00F03F46" w:rsidRDefault="00F03F46" w:rsidP="00F03F46">
      <w:pPr>
        <w:jc w:val="both"/>
        <w:rPr>
          <w:i/>
        </w:rPr>
      </w:pPr>
      <w:r>
        <w:t>1) – Части от кораблей есть и на вашим партах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г</w:t>
      </w:r>
      <w:proofErr w:type="gramEnd"/>
      <w:r>
        <w:rPr>
          <w:i/>
        </w:rPr>
        <w:t>еометрические фигуры)</w:t>
      </w:r>
    </w:p>
    <w:p w:rsidR="00F03F46" w:rsidRDefault="00F03F46" w:rsidP="00F03F46">
      <w:pPr>
        <w:jc w:val="both"/>
      </w:pPr>
      <w:r>
        <w:t>- Найдите «лишнюю» фигуру (круг).</w:t>
      </w:r>
    </w:p>
    <w:p w:rsidR="00F03F46" w:rsidRDefault="00F03F46" w:rsidP="00F03F46">
      <w:pPr>
        <w:jc w:val="both"/>
      </w:pPr>
      <w:r>
        <w:t>- На какие две группы можно разбить оставшиеся фигуры? (четырехугольники и не четырехугольники)</w:t>
      </w:r>
    </w:p>
    <w:p w:rsidR="00F03F46" w:rsidRDefault="00F03F46" w:rsidP="00F03F46">
      <w:pPr>
        <w:jc w:val="both"/>
        <w:rPr>
          <w:i/>
        </w:rPr>
      </w:pPr>
      <w:r>
        <w:t xml:space="preserve">- Проверьте и отложите в сторону фигуры, у которых есть прямые углы </w:t>
      </w:r>
      <w:r>
        <w:rPr>
          <w:i/>
        </w:rPr>
        <w:t>(модели прямого угла)</w:t>
      </w:r>
    </w:p>
    <w:p w:rsidR="00F03F46" w:rsidRDefault="00F03F46" w:rsidP="00F03F46">
      <w:pPr>
        <w:jc w:val="both"/>
      </w:pPr>
      <w:r>
        <w:t>- Покажите мне фигуру, у которой все углы прямые.</w:t>
      </w:r>
    </w:p>
    <w:p w:rsidR="00F03F46" w:rsidRDefault="00F03F46" w:rsidP="00F03F46">
      <w:pPr>
        <w:jc w:val="both"/>
      </w:pPr>
      <w:r>
        <w:t>- Как можно ее назвать?</w:t>
      </w:r>
    </w:p>
    <w:p w:rsidR="00F03F46" w:rsidRDefault="00F03F46" w:rsidP="00F03F46">
      <w:pPr>
        <w:jc w:val="both"/>
      </w:pPr>
      <w:r>
        <w:t>Чтение вывода на с.56, учебник.</w:t>
      </w:r>
    </w:p>
    <w:p w:rsidR="00F03F46" w:rsidRDefault="00F03F46" w:rsidP="00F03F46">
      <w:pPr>
        <w:jc w:val="both"/>
      </w:pPr>
      <w:r>
        <w:t>2) – Вот мы и на острове. Нас встречает спасенная нами фигура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рямоугольник) </w:t>
      </w:r>
      <w:r>
        <w:t>Как ее зовут?</w:t>
      </w:r>
    </w:p>
    <w:p w:rsidR="00F03F46" w:rsidRDefault="00F03F46" w:rsidP="00F03F46">
      <w:pPr>
        <w:jc w:val="both"/>
      </w:pPr>
      <w:r>
        <w:t xml:space="preserve">- Что вы о ней знаете? (4 стороны, 4 </w:t>
      </w:r>
      <w:proofErr w:type="gramStart"/>
      <w:r>
        <w:t>прямых</w:t>
      </w:r>
      <w:proofErr w:type="gramEnd"/>
      <w:r>
        <w:t xml:space="preserve"> угла)</w:t>
      </w:r>
    </w:p>
    <w:p w:rsidR="00F03F46" w:rsidRDefault="00F03F46" w:rsidP="00F03F46">
      <w:pPr>
        <w:jc w:val="both"/>
      </w:pPr>
      <w:r>
        <w:t>- А прямоугольник что-то мне шепчет. Ребята, он благодарит нас за спасение и просит взять его к нам в класс, говорит, что в нашем классе у него есть друзья. Что это ребята? (доска, стены, мебель, парты)</w:t>
      </w:r>
    </w:p>
    <w:p w:rsidR="00F03F46" w:rsidRDefault="00F03F46" w:rsidP="00F03F46">
      <w:pPr>
        <w:jc w:val="both"/>
        <w:rPr>
          <w:i/>
        </w:rPr>
      </w:pPr>
      <w:r>
        <w:t xml:space="preserve">3) – Не будем терять времени и отправимся в обратный путь. Ой, посмотрите, сколько рыбок! </w:t>
      </w:r>
      <w:r>
        <w:rPr>
          <w:i/>
        </w:rPr>
        <w:t>(доска, рыбки)</w:t>
      </w:r>
    </w:p>
    <w:p w:rsidR="00F03F46" w:rsidRDefault="00F03F46" w:rsidP="00F03F46">
      <w:pPr>
        <w:jc w:val="both"/>
        <w:rPr>
          <w:i/>
        </w:rPr>
      </w:pPr>
      <w:r>
        <w:t xml:space="preserve">- Какие выражения можно записать к рисункам? </w:t>
      </w:r>
      <w:r>
        <w:rPr>
          <w:i/>
        </w:rPr>
        <w:t>(карточки, доска)</w:t>
      </w:r>
    </w:p>
    <w:p w:rsidR="00F03F46" w:rsidRDefault="00F03F46" w:rsidP="00F03F46">
      <w:pPr>
        <w:jc w:val="both"/>
      </w:pPr>
      <w:r>
        <w:t>Выполнение задания 2 в тетради (с.27, У 28)</w:t>
      </w:r>
    </w:p>
    <w:p w:rsidR="00F03F46" w:rsidRDefault="00F03F46" w:rsidP="00F03F46">
      <w:pPr>
        <w:jc w:val="center"/>
        <w:rPr>
          <w:i/>
        </w:rPr>
      </w:pPr>
      <w:r>
        <w:rPr>
          <w:i/>
        </w:rPr>
        <w:t>ФИЗМИНУТКА</w:t>
      </w:r>
    </w:p>
    <w:p w:rsidR="00F03F46" w:rsidRDefault="00F03F46" w:rsidP="00F03F46">
      <w:pPr>
        <w:jc w:val="both"/>
      </w:pPr>
      <w:r>
        <w:t xml:space="preserve">4) – Не скучайте в пути! Отгадайте мою загадку. </w:t>
      </w:r>
    </w:p>
    <w:p w:rsidR="00F03F46" w:rsidRDefault="00F03F46" w:rsidP="00F03F46">
      <w:pPr>
        <w:jc w:val="both"/>
      </w:pPr>
      <w:r>
        <w:t>Вот сидят вверху две чайки</w:t>
      </w:r>
    </w:p>
    <w:p w:rsidR="00F03F46" w:rsidRDefault="00F03F46" w:rsidP="00F03F46">
      <w:pPr>
        <w:jc w:val="both"/>
      </w:pPr>
      <w:r>
        <w:t>К ним еще одна летит.</w:t>
      </w:r>
    </w:p>
    <w:p w:rsidR="00F03F46" w:rsidRDefault="00F03F46" w:rsidP="00F03F46">
      <w:pPr>
        <w:jc w:val="both"/>
      </w:pPr>
      <w:r>
        <w:t>Сколько стало? Отвечайте!</w:t>
      </w:r>
    </w:p>
    <w:p w:rsidR="00F03F46" w:rsidRDefault="00F03F46" w:rsidP="00F03F46">
      <w:pPr>
        <w:jc w:val="both"/>
        <w:rPr>
          <w:i/>
        </w:rPr>
      </w:pPr>
      <w:r>
        <w:t xml:space="preserve">Карточку вверх поднимайте! </w:t>
      </w:r>
      <w:r>
        <w:rPr>
          <w:i/>
        </w:rPr>
        <w:t>(слайд 5, чайки)</w:t>
      </w:r>
    </w:p>
    <w:p w:rsidR="00F03F46" w:rsidRDefault="00F03F46" w:rsidP="00F03F46">
      <w:pPr>
        <w:jc w:val="both"/>
      </w:pPr>
      <w:r>
        <w:t>- Какое числовое выражение можно записать к моей загадке?</w:t>
      </w:r>
    </w:p>
    <w:p w:rsidR="00F03F46" w:rsidRDefault="00F03F46" w:rsidP="00F03F46">
      <w:pPr>
        <w:jc w:val="both"/>
      </w:pPr>
      <w:r>
        <w:t>- Назовите в нем целое, части.</w:t>
      </w:r>
    </w:p>
    <w:p w:rsidR="00F03F46" w:rsidRDefault="00F03F46" w:rsidP="00F03F46">
      <w:pPr>
        <w:jc w:val="both"/>
      </w:pPr>
      <w:r>
        <w:t>- Как найти целое? Как найти часть?</w:t>
      </w:r>
    </w:p>
    <w:p w:rsidR="00F03F46" w:rsidRDefault="00F03F46" w:rsidP="00F03F46">
      <w:pPr>
        <w:jc w:val="both"/>
        <w:rPr>
          <w:i/>
        </w:rPr>
      </w:pPr>
      <w:r>
        <w:t xml:space="preserve">5) Работа по сравнению чисел </w:t>
      </w:r>
      <w:r>
        <w:rPr>
          <w:i/>
        </w:rPr>
        <w:t>(тренажер)</w:t>
      </w:r>
    </w:p>
    <w:p w:rsidR="00F03F46" w:rsidRDefault="00F03F46" w:rsidP="00F03F46">
      <w:pPr>
        <w:jc w:val="both"/>
      </w:pPr>
      <w:r>
        <w:t>- Как называются выражения со знаками «больше» и «меньше»? (Неравенства) Со знаком «равно»? (равенства)</w:t>
      </w:r>
    </w:p>
    <w:p w:rsidR="00F03F46" w:rsidRDefault="00F03F46" w:rsidP="00F03F46">
      <w:pPr>
        <w:jc w:val="both"/>
      </w:pPr>
      <w:r>
        <w:t>Самостоятельное выполнение задания 4 (тетрадь, с.27</w:t>
      </w:r>
      <w:proofErr w:type="gramStart"/>
      <w:r>
        <w:t xml:space="preserve"> У</w:t>
      </w:r>
      <w:proofErr w:type="gramEnd"/>
      <w:r>
        <w:t xml:space="preserve"> 28) и задания 6 (учебник, с.57, У 28)</w:t>
      </w:r>
    </w:p>
    <w:p w:rsidR="00F03F46" w:rsidRDefault="00F03F46" w:rsidP="00F03F46">
      <w:pPr>
        <w:jc w:val="both"/>
      </w:pPr>
      <w:r>
        <w:t>Проверка.</w:t>
      </w:r>
    </w:p>
    <w:p w:rsidR="00F03F46" w:rsidRDefault="00F03F46" w:rsidP="00F03F46">
      <w:pPr>
        <w:jc w:val="both"/>
      </w:pPr>
      <w:r>
        <w:t>6) Выполнение задания 5 (учебник, с.57, У 28) – устно, показ ответов карточками.</w:t>
      </w:r>
    </w:p>
    <w:p w:rsidR="00F03F46" w:rsidRDefault="00F03F46" w:rsidP="00F03F46">
      <w:pPr>
        <w:jc w:val="both"/>
      </w:pPr>
    </w:p>
    <w:p w:rsidR="00F03F46" w:rsidRDefault="00F03F46" w:rsidP="00F03F46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Итог урока.</w:t>
      </w:r>
    </w:p>
    <w:p w:rsidR="00F03F46" w:rsidRDefault="00F03F46" w:rsidP="00F03F46">
      <w:pPr>
        <w:jc w:val="both"/>
      </w:pPr>
      <w:r>
        <w:t xml:space="preserve">- Вот и вернулись мы в класс! </w:t>
      </w:r>
      <w:r>
        <w:rPr>
          <w:i/>
        </w:rPr>
        <w:t xml:space="preserve">(снимаю фуражку) </w:t>
      </w:r>
      <w:r>
        <w:t>Вам понравилось путешествие? С какой фигурой мы познакомились и подружились? Что о ней узнали?</w:t>
      </w:r>
    </w:p>
    <w:p w:rsidR="00F03F46" w:rsidRDefault="00F03F46" w:rsidP="00F03F46">
      <w:pPr>
        <w:jc w:val="both"/>
      </w:pPr>
      <w:r>
        <w:t>- Спасибо вам за урок!</w:t>
      </w:r>
    </w:p>
    <w:p w:rsidR="0097581D" w:rsidRPr="00F03F46" w:rsidRDefault="00F03F46" w:rsidP="00F03F46">
      <w:pPr>
        <w:jc w:val="both"/>
      </w:pPr>
      <w:r>
        <w:t>- А теперь фотография друга на память! Выложите прямоугольник из счетных палочек на парте.</w:t>
      </w:r>
    </w:p>
    <w:sectPr w:rsidR="0097581D" w:rsidRPr="00F03F46" w:rsidSect="0097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3F46"/>
    <w:rsid w:val="0097581D"/>
    <w:rsid w:val="00F0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4174</Characters>
  <Application>Microsoft Office Word</Application>
  <DocSecurity>0</DocSecurity>
  <Lines>34</Lines>
  <Paragraphs>9</Paragraphs>
  <ScaleCrop>false</ScaleCrop>
  <Company>SamForum.ws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2011-02-06T11:50:00Z</dcterms:created>
  <dcterms:modified xsi:type="dcterms:W3CDTF">2011-02-06T11:51:00Z</dcterms:modified>
</cp:coreProperties>
</file>